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horzAnchor="margin" w:tblpXSpec="center" w:tblpY="-465"/>
        <w:tblW w:w="106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0"/>
      </w:tblGrid>
      <w:tr w:rsidR="00BF7DB6" w:rsidRPr="00BF7DB6" w:rsidTr="00BF7DB6">
        <w:trPr>
          <w:trHeight w:val="1566"/>
        </w:trPr>
        <w:tc>
          <w:tcPr>
            <w:tcW w:w="10615" w:type="dxa"/>
            <w:shd w:val="clear" w:color="auto" w:fill="FFFFFF"/>
          </w:tcPr>
          <w:p w:rsidR="00BF7DB6" w:rsidRPr="00BF7DB6" w:rsidRDefault="00BF7DB6" w:rsidP="00BF7DB6">
            <w:pPr>
              <w:tabs>
                <w:tab w:val="left" w:leader="underscore" w:pos="14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 w:rsidR="00BF7DB6" w:rsidRPr="00BF7DB6" w:rsidRDefault="00BF7DB6" w:rsidP="00BF7DB6">
            <w:pPr>
              <w:tabs>
                <w:tab w:val="left" w:leader="underscore" w:pos="1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F7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План работы по организации деятельности </w:t>
            </w:r>
          </w:p>
          <w:p w:rsidR="00BF7DB6" w:rsidRPr="00BF7DB6" w:rsidRDefault="00BF7DB6" w:rsidP="00BF7DB6">
            <w:pPr>
              <w:tabs>
                <w:tab w:val="left" w:leader="underscore" w:pos="1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BF7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школьного музея «Истоки» на 2025-2026 учебный год</w:t>
            </w:r>
          </w:p>
          <w:p w:rsidR="00BF7DB6" w:rsidRPr="00BF7DB6" w:rsidRDefault="00BF7DB6" w:rsidP="00BF7DB6">
            <w:pPr>
              <w:tabs>
                <w:tab w:val="left" w:leader="underscore" w:pos="1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tbl>
            <w:tblPr>
              <w:tblW w:w="9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558"/>
              <w:gridCol w:w="1858"/>
              <w:gridCol w:w="46"/>
              <w:gridCol w:w="2594"/>
              <w:gridCol w:w="12"/>
            </w:tblGrid>
            <w:tr w:rsidR="00BF7DB6" w:rsidRPr="00BF7DB6">
              <w:trPr>
                <w:gridAfter w:val="1"/>
                <w:wAfter w:w="12" w:type="dxa"/>
                <w:trHeight w:val="42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№ </w:t>
                  </w:r>
                  <w:r w:rsidRPr="00BF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п/п</w:t>
                  </w: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Мероприятие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Дата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Ответственные</w:t>
                  </w:r>
                </w:p>
              </w:tc>
            </w:tr>
            <w:tr w:rsidR="00BF7DB6" w:rsidRPr="00BF7DB6">
              <w:trPr>
                <w:trHeight w:val="420"/>
              </w:trPr>
              <w:tc>
                <w:tcPr>
                  <w:tcW w:w="96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Организационная работа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56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1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Утверждение плана работы школьного музея на 2025-2026 учебный год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Сентябрь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Директор школы, руководитель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76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1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Оформление музейной документации.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Сентябрь – ноябрь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76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1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Совещание коллектива музея                                   по мероприятиям проекта «Парта героя»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Октябрь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Заместитель директора, 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767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1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Совещание коллектива музея                                   по открытию памятной доски, посвященной герою СВО 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Ноябрь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Заместитель директора, 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83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1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Работа с фондами. Инвентаризация архива.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Заместитель директора, 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61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1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Проведение заседаний Совета и актива школьного музея.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62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1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Создание и ведение Книги отзывов гостей музея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48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1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Публикация информации о деятельности школьного музея в социальных сетях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совет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59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1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Поддержание надлежащего состояния помещения и фондов музея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Зам. директора по АХЧ</w:t>
                  </w:r>
                </w:p>
              </w:tc>
            </w:tr>
            <w:tr w:rsidR="00BF7DB6" w:rsidRPr="00BF7DB6">
              <w:trPr>
                <w:trHeight w:val="420"/>
              </w:trPr>
              <w:tc>
                <w:tcPr>
                  <w:tcW w:w="96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Экскурсионно-массовая работа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420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2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Формирование группы экскурсоводов.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Сентябрь 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79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2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Организация работы по подготовке экскурсоводов (6-9 классы).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советник директора по воспитанию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54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2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Разработка материалов для проведения обзорных и тематических экскурсий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члены актива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406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2"/>
                    </w:numPr>
                    <w:autoSpaceDN w:val="0"/>
                    <w:spacing w:after="0" w:line="276" w:lineRule="auto"/>
                    <w:contextualSpacing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Проведение бесед к знаменательным датам года:</w:t>
                  </w:r>
                </w:p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4 ноября – День народного единства;</w:t>
                  </w:r>
                </w:p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16 ноября – день памяти и скорби;</w:t>
                  </w:r>
                </w:p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5 декабря – Битва под Москвой;</w:t>
                  </w:r>
                </w:p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9 декабря – День Героев;</w:t>
                  </w:r>
                </w:p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12 декабря – День конституции РФ;</w:t>
                  </w:r>
                </w:p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27 января – День снятия блокады Ленинграда (1944);</w:t>
                  </w:r>
                </w:p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15 февраля – день вывода советских войск из Афганистана;</w:t>
                  </w:r>
                </w:p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23 февраля – День защитника Отечества;</w:t>
                  </w:r>
                </w:p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9 мая – День Победы советского народа в Великой Отечественной войне 1941 – 1945 гг.</w:t>
                  </w:r>
                </w:p>
              </w:tc>
              <w:tc>
                <w:tcPr>
                  <w:tcW w:w="18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64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члены актива музея</w:t>
                  </w:r>
                </w:p>
              </w:tc>
            </w:tr>
            <w:tr w:rsidR="00BF7DB6" w:rsidRPr="00BF7DB6">
              <w:trPr>
                <w:trHeight w:val="420"/>
              </w:trPr>
              <w:tc>
                <w:tcPr>
                  <w:tcW w:w="96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Учебно-воспитательная работа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93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3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Проведение уроков Мужества.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Классные руководители 1-11 классов, учителя истории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939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3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Участие во Всероссийском историческом диктанте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Апрель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Заместитель директора по воспитательной работе, руководитель музея, классные руководители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79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3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Проведение музейных уроков (1-11 класс).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учителя истории, учителя-предметники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683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3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Проведение классных часов и праздников, посвященных Дням Воинской славы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Заместитель директора по воспитательной работе, руководитель музея, классные руководители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138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3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Встречи с участниками локальных войн, тружениками тыла, интересными людьми на классных часах, Разговорах о важном.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Заместитель директора по воспитательной работе, руководитель музея, классные руководители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66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3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Сбор материала для оформления новых экспозиций.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классные руководители</w:t>
                  </w:r>
                </w:p>
              </w:tc>
            </w:tr>
            <w:tr w:rsidR="00BF7DB6" w:rsidRPr="00BF7DB6">
              <w:trPr>
                <w:trHeight w:val="420"/>
              </w:trPr>
              <w:tc>
                <w:tcPr>
                  <w:tcW w:w="96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Работа с фондами музея.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79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4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Учет, регистрация и хранение музейных экспонатов.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По мере поступления 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48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4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Проведение инвентаризации архива музея.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Сентябрь -декабрь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87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4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Организация работы в архивах с целью пополнения, уточнения материалов музея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103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4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Связь с музеями, общественными и детскими организациями и учреждениями.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советник директора по воспитанию</w:t>
                  </w:r>
                </w:p>
              </w:tc>
            </w:tr>
            <w:tr w:rsidR="00BF7DB6" w:rsidRPr="00BF7DB6">
              <w:trPr>
                <w:trHeight w:val="420"/>
              </w:trPr>
              <w:tc>
                <w:tcPr>
                  <w:tcW w:w="96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  <w:t>Проектно-исследовательская работа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77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5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Запись воспоминаний участников Великой Отечественной войны, ветеранов труда, жителей станицы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77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5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Поиск информации о выпускниках школы – участниках СВО.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47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5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Участие в муниципальных, областных, всероссийских конкурсах.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течение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474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5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Участие в конкурсе «Без срока давности»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Ноябрь-март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103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5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Съемка видеоролика о работе музея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Август –сентябрь 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Заместители директора, руководитель школьного музея, библиотекари, педагоги-организаторы, волонтёры школы, школьный </w:t>
                  </w:r>
                  <w:proofErr w:type="spellStart"/>
                  <w:r w:rsidRPr="00BF7DB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медиацентр</w:t>
                  </w:r>
                  <w:proofErr w:type="spellEnd"/>
                </w:p>
              </w:tc>
            </w:tr>
            <w:tr w:rsidR="00BF7DB6" w:rsidRPr="00BF7DB6">
              <w:trPr>
                <w:gridAfter w:val="1"/>
                <w:wAfter w:w="12" w:type="dxa"/>
                <w:trHeight w:val="530"/>
              </w:trPr>
              <w:tc>
                <w:tcPr>
                  <w:tcW w:w="962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76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Мероприятия в рамках года защитника Отечества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666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6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Экскурсии по местам боев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Сентябрь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582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6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Встречи с ветеранами ВОВ и СВО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Октябрь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103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6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Урок истории по следам боевой славы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Ноябрь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музея, учитель истории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1035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6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Кинопоказы фильмов военной направленности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В течении года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музея, педагог-организатор</w:t>
                  </w:r>
                </w:p>
              </w:tc>
            </w:tr>
            <w:tr w:rsidR="00BF7DB6" w:rsidRPr="00BF7DB6">
              <w:trPr>
                <w:gridAfter w:val="1"/>
                <w:wAfter w:w="12" w:type="dxa"/>
                <w:trHeight w:val="258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numPr>
                      <w:ilvl w:val="0"/>
                      <w:numId w:val="6"/>
                    </w:numPr>
                    <w:autoSpaceDN w:val="0"/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Конкурс рисунков «Знай наших»</w:t>
                  </w:r>
                </w:p>
              </w:tc>
              <w:tc>
                <w:tcPr>
                  <w:tcW w:w="19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Декабрь</w:t>
                  </w:r>
                </w:p>
              </w:tc>
              <w:tc>
                <w:tcPr>
                  <w:tcW w:w="25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BF7DB6" w:rsidRPr="00BF7DB6" w:rsidRDefault="00BF7DB6" w:rsidP="00BF7DB6">
                  <w:pPr>
                    <w:framePr w:hSpace="180" w:wrap="around" w:hAnchor="margin" w:xAlign="center" w:y="-465"/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BF7DB6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Руководитель музея, актив музея</w:t>
                  </w:r>
                </w:p>
              </w:tc>
            </w:tr>
          </w:tbl>
          <w:p w:rsidR="00BF7DB6" w:rsidRPr="00BF7DB6" w:rsidRDefault="00BF7DB6" w:rsidP="00BF7DB6">
            <w:pPr>
              <w:tabs>
                <w:tab w:val="left" w:leader="underscore" w:pos="1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  <w:p w:rsidR="00BF7DB6" w:rsidRPr="00BF7DB6" w:rsidRDefault="00BF7DB6" w:rsidP="00BF7DB6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F7DB6" w:rsidRPr="00BF7DB6" w:rsidRDefault="00BF7DB6" w:rsidP="00BF7DB6">
      <w:pPr>
        <w:spacing w:after="200" w:line="276" w:lineRule="auto"/>
        <w:rPr>
          <w:rFonts w:ascii="Calibri" w:eastAsia="Times New Roman" w:hAnsi="Calibri" w:cs="Times New Roman"/>
        </w:rPr>
      </w:pPr>
    </w:p>
    <w:p w:rsidR="005A5802" w:rsidRDefault="00BF7DB6"/>
    <w:sectPr w:rsidR="005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29C2"/>
    <w:multiLevelType w:val="hybridMultilevel"/>
    <w:tmpl w:val="6D6E7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061BA"/>
    <w:multiLevelType w:val="hybridMultilevel"/>
    <w:tmpl w:val="D0BA2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F4E"/>
    <w:multiLevelType w:val="hybridMultilevel"/>
    <w:tmpl w:val="6D6E7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30AD6"/>
    <w:multiLevelType w:val="hybridMultilevel"/>
    <w:tmpl w:val="E24C3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192BCE"/>
    <w:multiLevelType w:val="hybridMultilevel"/>
    <w:tmpl w:val="A4B43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D7202"/>
    <w:multiLevelType w:val="hybridMultilevel"/>
    <w:tmpl w:val="FD16F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8E"/>
    <w:rsid w:val="00046E1B"/>
    <w:rsid w:val="000D525E"/>
    <w:rsid w:val="00802917"/>
    <w:rsid w:val="0087178E"/>
    <w:rsid w:val="00B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9180"/>
  <w15:chartTrackingRefBased/>
  <w15:docId w15:val="{4272991B-B56C-4069-BFF3-97B98D8E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ДЮА</dc:creator>
  <cp:keywords/>
  <dc:description/>
  <cp:lastModifiedBy>ДЮА</cp:lastModifiedBy>
  <cp:revision>3</cp:revision>
  <dcterms:created xsi:type="dcterms:W3CDTF">2025-12-01T10:46:00Z</dcterms:created>
  <dcterms:modified xsi:type="dcterms:W3CDTF">2025-12-01T10:46:00Z</dcterms:modified>
</cp:coreProperties>
</file>